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181818"/>
          <w:sz w:val="24"/>
          <w:szCs w:val="24"/>
        </w:rPr>
      </w:pPr>
      <w:r w:rsidDel="00000000" w:rsidR="00000000" w:rsidRPr="00000000">
        <w:rPr>
          <w:color w:val="181818"/>
          <w:sz w:val="24"/>
          <w:szCs w:val="24"/>
          <w:rtl w:val="0"/>
        </w:rPr>
        <w:t xml:space="preserve">             </w:t>
      </w:r>
    </w:p>
    <w:p w:rsidR="00000000" w:rsidDel="00000000" w:rsidP="00000000" w:rsidRDefault="00000000" w:rsidRPr="00000000" w14:paraId="00000002">
      <w:pPr>
        <w:jc w:val="center"/>
        <w:rPr>
          <w:b w:val="1"/>
          <w:i w:val="1"/>
          <w:color w:val="181818"/>
          <w:sz w:val="24"/>
          <w:szCs w:val="24"/>
        </w:rPr>
      </w:pPr>
      <w:r w:rsidDel="00000000" w:rsidR="00000000" w:rsidRPr="00000000">
        <w:rPr>
          <w:b w:val="1"/>
          <w:i w:val="1"/>
          <w:color w:val="181818"/>
          <w:sz w:val="24"/>
          <w:szCs w:val="24"/>
          <w:rtl w:val="0"/>
        </w:rPr>
        <w:t xml:space="preserve">Использование игровых технологий в работе инструктора по физической культуре.</w:t>
      </w:r>
    </w:p>
    <w:p w:rsidR="00000000" w:rsidDel="00000000" w:rsidP="00000000" w:rsidRDefault="00000000" w:rsidRPr="00000000" w14:paraId="00000003">
      <w:pPr>
        <w:rPr>
          <w:b w:val="1"/>
          <w:i w:val="1"/>
          <w:color w:val="181818"/>
          <w:sz w:val="24"/>
          <w:szCs w:val="24"/>
        </w:rPr>
      </w:pPr>
      <w:r w:rsidDel="00000000" w:rsidR="00000000" w:rsidRPr="00000000">
        <w:rPr>
          <w:rtl w:val="0"/>
        </w:rPr>
      </w:r>
    </w:p>
    <w:p w:rsidR="00000000" w:rsidDel="00000000" w:rsidP="00000000" w:rsidRDefault="00000000" w:rsidRPr="00000000" w14:paraId="00000004">
      <w:pPr>
        <w:rPr>
          <w:color w:val="181818"/>
          <w:sz w:val="24"/>
          <w:szCs w:val="24"/>
        </w:rPr>
      </w:pPr>
      <w:r w:rsidDel="00000000" w:rsidR="00000000" w:rsidRPr="00000000">
        <w:rPr>
          <w:color w:val="181818"/>
          <w:sz w:val="24"/>
          <w:szCs w:val="24"/>
          <w:rtl w:val="0"/>
        </w:rPr>
        <w:t xml:space="preserve">Интерес к здоровью детей обусловлен всё возрастающей тенденцией к росту заболеваемости, снижением функциональных способностей детей и темпов их физического и умственного развития.</w:t>
      </w:r>
    </w:p>
    <w:p w:rsidR="00000000" w:rsidDel="00000000" w:rsidP="00000000" w:rsidRDefault="00000000" w:rsidRPr="00000000" w14:paraId="00000005">
      <w:pPr>
        <w:rPr>
          <w:color w:val="181818"/>
          <w:sz w:val="24"/>
          <w:szCs w:val="24"/>
        </w:rPr>
      </w:pPr>
      <w:r w:rsidDel="00000000" w:rsidR="00000000" w:rsidRPr="00000000">
        <w:rPr>
          <w:color w:val="181818"/>
          <w:sz w:val="24"/>
          <w:szCs w:val="24"/>
          <w:rtl w:val="0"/>
        </w:rPr>
        <w:t xml:space="preserve">Формирование у детей ответственности за индивидуальное здоровье – это педагогическая проблема, и только медицинскими средствами ее не решить.</w:t>
      </w:r>
    </w:p>
    <w:p w:rsidR="00000000" w:rsidDel="00000000" w:rsidP="00000000" w:rsidRDefault="00000000" w:rsidRPr="00000000" w14:paraId="00000006">
      <w:pPr>
        <w:rPr>
          <w:color w:val="181818"/>
          <w:sz w:val="24"/>
          <w:szCs w:val="24"/>
        </w:rPr>
      </w:pPr>
      <w:r w:rsidDel="00000000" w:rsidR="00000000" w:rsidRPr="00000000">
        <w:rPr>
          <w:color w:val="181818"/>
          <w:sz w:val="24"/>
          <w:szCs w:val="24"/>
          <w:rtl w:val="0"/>
        </w:rPr>
        <w:t xml:space="preserve">        Многие ученые (Н.М.Амосов, И.А.Аршавский, В.К.Бальсевич, А.Г.Щедрина и др.) главным фактором  укрепления и сохранения здоровья считают систематическую двигательную активность, формирующуюся в процессе физического воспитания. Именно физическое воспитание в образовательных учреждениях, в том числе дошкольных, призвано формировать у ребенка правильное и осознанное отношение к себе и своему здоровью. В дошкольном возрасте биологическая потребность в движении является ведущей и оказывает мобилизирующее влияние на интеллектуальное и эмоциональное развитие ребенка, его привычки и поведение. На интересе детей к физкультурной деятельности следует формировать умения и навыки здоровой жизнедеятельности, мотивацию на здоровье. Этот принцип и лежит в основе игровой технологии целенаправленного формирования ценностного отношения детей дошкольного возраста к здоровью и здоровому образу жизни.</w:t>
      </w:r>
    </w:p>
    <w:p w:rsidR="00000000" w:rsidDel="00000000" w:rsidP="00000000" w:rsidRDefault="00000000" w:rsidRPr="00000000" w14:paraId="00000007">
      <w:pPr>
        <w:rPr>
          <w:color w:val="181818"/>
          <w:sz w:val="24"/>
          <w:szCs w:val="24"/>
        </w:rPr>
      </w:pPr>
      <w:r w:rsidDel="00000000" w:rsidR="00000000" w:rsidRPr="00000000">
        <w:rPr>
          <w:color w:val="181818"/>
          <w:sz w:val="24"/>
          <w:szCs w:val="24"/>
          <w:rtl w:val="0"/>
        </w:rPr>
        <w:t xml:space="preserve">Игра представляет собой особую деятельность, которая расцветает в детские годы и сопровождает человека на протяжении всей его жизни. Не удивительно, что проблема игры привлекала и привлекает к себе внимание исследователей: педагогов, психологов, философов, социологов, искусствоведов, биологов. Детство является ключевым периодом жизни, когда формируются все морфологические и функциональные структуры, определяющие потенциальные возможности взрослого человека. Поэтому на этапе дошкольного возраста, когда жизненные установки детей еще недостаточно прочны и нервная система отличается особой пластичностью, необходимо формировать мотивацию на здоровье и ориентацию их жизненных интересов на здоровый образ жизни.</w:t>
      </w:r>
    </w:p>
    <w:p w:rsidR="00000000" w:rsidDel="00000000" w:rsidP="00000000" w:rsidRDefault="00000000" w:rsidRPr="00000000" w14:paraId="00000008">
      <w:pPr>
        <w:rPr>
          <w:i w:val="1"/>
          <w:color w:val="181818"/>
          <w:sz w:val="24"/>
          <w:szCs w:val="24"/>
        </w:rPr>
      </w:pPr>
      <w:r w:rsidDel="00000000" w:rsidR="00000000" w:rsidRPr="00000000">
        <w:rPr>
          <w:color w:val="181818"/>
          <w:sz w:val="24"/>
          <w:szCs w:val="24"/>
          <w:rtl w:val="0"/>
        </w:rPr>
        <w:t xml:space="preserve">Понятие «</w:t>
      </w:r>
      <w:r w:rsidDel="00000000" w:rsidR="00000000" w:rsidRPr="00000000">
        <w:rPr>
          <w:b w:val="1"/>
          <w:i w:val="1"/>
          <w:color w:val="181818"/>
          <w:sz w:val="24"/>
          <w:szCs w:val="24"/>
          <w:rtl w:val="0"/>
        </w:rPr>
        <w:t xml:space="preserve">игровые педагогические технологии</w:t>
      </w:r>
      <w:r w:rsidDel="00000000" w:rsidR="00000000" w:rsidRPr="00000000">
        <w:rPr>
          <w:color w:val="181818"/>
          <w:sz w:val="24"/>
          <w:szCs w:val="24"/>
          <w:rtl w:val="0"/>
        </w:rPr>
        <w:t xml:space="preserve">» включает достаточно обширную группу методов и приемов организации педагогического процесса в форме различных </w:t>
      </w:r>
      <w:r w:rsidDel="00000000" w:rsidR="00000000" w:rsidRPr="00000000">
        <w:rPr>
          <w:i w:val="1"/>
          <w:color w:val="181818"/>
          <w:sz w:val="24"/>
          <w:szCs w:val="24"/>
          <w:rtl w:val="0"/>
        </w:rPr>
        <w:t xml:space="preserve">педагогических игр.</w:t>
      </w:r>
    </w:p>
    <w:p w:rsidR="00000000" w:rsidDel="00000000" w:rsidP="00000000" w:rsidRDefault="00000000" w:rsidRPr="00000000" w14:paraId="00000009">
      <w:pPr>
        <w:rPr>
          <w:color w:val="181818"/>
          <w:sz w:val="24"/>
          <w:szCs w:val="24"/>
        </w:rPr>
      </w:pPr>
      <w:r w:rsidDel="00000000" w:rsidR="00000000" w:rsidRPr="00000000">
        <w:rPr>
          <w:color w:val="181818"/>
          <w:sz w:val="24"/>
          <w:szCs w:val="24"/>
          <w:rtl w:val="0"/>
        </w:rPr>
        <w:t xml:space="preserve">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w:t>
      </w:r>
    </w:p>
    <w:p w:rsidR="00000000" w:rsidDel="00000000" w:rsidP="00000000" w:rsidRDefault="00000000" w:rsidRPr="00000000" w14:paraId="0000000A">
      <w:pPr>
        <w:rPr>
          <w:color w:val="181818"/>
          <w:sz w:val="24"/>
          <w:szCs w:val="24"/>
        </w:rPr>
      </w:pPr>
      <w:r w:rsidDel="00000000" w:rsidR="00000000" w:rsidRPr="00000000">
        <w:rPr>
          <w:color w:val="181818"/>
          <w:sz w:val="24"/>
          <w:szCs w:val="24"/>
          <w:rtl w:val="0"/>
        </w:rPr>
        <w:t xml:space="preserve">Игровая форма занятий создается при помощи игровых приемов и ситуаций, которые выступают как средство побуждения, стимулирования детей к познавательной деятельности.</w:t>
      </w:r>
    </w:p>
    <w:p w:rsidR="00000000" w:rsidDel="00000000" w:rsidP="00000000" w:rsidRDefault="00000000" w:rsidRPr="00000000" w14:paraId="0000000B">
      <w:pPr>
        <w:rPr>
          <w:color w:val="181818"/>
          <w:sz w:val="24"/>
          <w:szCs w:val="24"/>
        </w:rPr>
      </w:pPr>
      <w:r w:rsidDel="00000000" w:rsidR="00000000" w:rsidRPr="00000000">
        <w:rPr>
          <w:color w:val="181818"/>
          <w:sz w:val="24"/>
          <w:szCs w:val="24"/>
          <w:rtl w:val="0"/>
        </w:rPr>
        <w:t xml:space="preserve">Реализация игровых приемов и ситуаций в разных формах непосредственно образовательной деятельности происходит по таким основным направлениям:</w:t>
      </w:r>
    </w:p>
    <w:p w:rsidR="00000000" w:rsidDel="00000000" w:rsidP="00000000" w:rsidRDefault="00000000" w:rsidRPr="00000000" w14:paraId="0000000C">
      <w:pPr>
        <w:rPr>
          <w:color w:val="181818"/>
          <w:sz w:val="24"/>
          <w:szCs w:val="24"/>
        </w:rPr>
      </w:pPr>
      <w:r w:rsidDel="00000000" w:rsidR="00000000" w:rsidRPr="00000000">
        <w:rPr>
          <w:color w:val="181818"/>
          <w:sz w:val="24"/>
          <w:szCs w:val="24"/>
          <w:rtl w:val="0"/>
        </w:rPr>
        <w:t xml:space="preserve">- дидактическая цель ставится перед детьми в форме игровой задачи,</w:t>
      </w:r>
    </w:p>
    <w:p w:rsidR="00000000" w:rsidDel="00000000" w:rsidP="00000000" w:rsidRDefault="00000000" w:rsidRPr="00000000" w14:paraId="0000000D">
      <w:pPr>
        <w:rPr>
          <w:color w:val="181818"/>
          <w:sz w:val="24"/>
          <w:szCs w:val="24"/>
        </w:rPr>
      </w:pPr>
      <w:r w:rsidDel="00000000" w:rsidR="00000000" w:rsidRPr="00000000">
        <w:rPr>
          <w:color w:val="181818"/>
          <w:sz w:val="24"/>
          <w:szCs w:val="24"/>
          <w:rtl w:val="0"/>
        </w:rPr>
        <w:t xml:space="preserve">- познавательная деятельность подчиняется правилам игры; учебно-наглядный материал используется в качестве ее средства, в познавательную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000000" w:rsidDel="00000000" w:rsidP="00000000" w:rsidRDefault="00000000" w:rsidRPr="00000000" w14:paraId="0000000E">
      <w:pPr>
        <w:rPr>
          <w:color w:val="181818"/>
          <w:sz w:val="24"/>
          <w:szCs w:val="24"/>
        </w:rPr>
      </w:pPr>
      <w:r w:rsidDel="00000000" w:rsidR="00000000" w:rsidRPr="00000000">
        <w:rPr>
          <w:color w:val="181818"/>
          <w:sz w:val="24"/>
          <w:szCs w:val="24"/>
          <w:rtl w:val="0"/>
        </w:rPr>
        <w:t xml:space="preserve">Место и роль игровой технологии в образовательном процессе, сочетание элементов игры и обучения во многом зависят от понимания педагогом функций и классификации педагогических игр.</w:t>
      </w:r>
    </w:p>
    <w:p w:rsidR="00000000" w:rsidDel="00000000" w:rsidP="00000000" w:rsidRDefault="00000000" w:rsidRPr="00000000" w14:paraId="0000000F">
      <w:pPr>
        <w:rPr>
          <w:color w:val="181818"/>
          <w:sz w:val="24"/>
          <w:szCs w:val="24"/>
        </w:rPr>
      </w:pPr>
      <w:r w:rsidDel="00000000" w:rsidR="00000000" w:rsidRPr="00000000">
        <w:rPr>
          <w:color w:val="181818"/>
          <w:sz w:val="24"/>
          <w:szCs w:val="24"/>
          <w:rtl w:val="0"/>
        </w:rPr>
        <w:t xml:space="preserve">В первую очередь следует разделить игры по виду деятельности нафизические (двигательные), интеллектуальные (умственные), трудовые, социальные и психологические.</w:t>
      </w:r>
    </w:p>
    <w:p w:rsidR="00000000" w:rsidDel="00000000" w:rsidP="00000000" w:rsidRDefault="00000000" w:rsidRPr="00000000" w14:paraId="00000010">
      <w:pPr>
        <w:rPr>
          <w:color w:val="181818"/>
          <w:sz w:val="24"/>
          <w:szCs w:val="24"/>
        </w:rPr>
      </w:pPr>
      <w:r w:rsidDel="00000000" w:rsidR="00000000" w:rsidRPr="00000000">
        <w:rPr>
          <w:color w:val="181818"/>
          <w:sz w:val="24"/>
          <w:szCs w:val="24"/>
          <w:rtl w:val="0"/>
        </w:rPr>
        <w:t xml:space="preserve">По характеру педагогического процесса выделяются следующие группы игр:</w:t>
      </w:r>
    </w:p>
    <w:p w:rsidR="00000000" w:rsidDel="00000000" w:rsidP="00000000" w:rsidRDefault="00000000" w:rsidRPr="00000000" w14:paraId="00000011">
      <w:pPr>
        <w:rPr>
          <w:color w:val="181818"/>
          <w:sz w:val="24"/>
          <w:szCs w:val="24"/>
        </w:rPr>
      </w:pPr>
      <w:r w:rsidDel="00000000" w:rsidR="00000000" w:rsidRPr="00000000">
        <w:rPr>
          <w:color w:val="181818"/>
          <w:sz w:val="24"/>
          <w:szCs w:val="24"/>
          <w:rtl w:val="0"/>
        </w:rPr>
        <w:t xml:space="preserve">а) обучающие, тренировочные, контролирующие и обобщающие;</w:t>
      </w:r>
    </w:p>
    <w:p w:rsidR="00000000" w:rsidDel="00000000" w:rsidP="00000000" w:rsidRDefault="00000000" w:rsidRPr="00000000" w14:paraId="00000012">
      <w:pPr>
        <w:rPr>
          <w:color w:val="181818"/>
          <w:sz w:val="24"/>
          <w:szCs w:val="24"/>
        </w:rPr>
      </w:pPr>
      <w:r w:rsidDel="00000000" w:rsidR="00000000" w:rsidRPr="00000000">
        <w:rPr>
          <w:color w:val="181818"/>
          <w:sz w:val="24"/>
          <w:szCs w:val="24"/>
          <w:rtl w:val="0"/>
        </w:rPr>
        <w:t xml:space="preserve">б) познавательные, воспитательные, развивающие;</w:t>
      </w:r>
    </w:p>
    <w:p w:rsidR="00000000" w:rsidDel="00000000" w:rsidP="00000000" w:rsidRDefault="00000000" w:rsidRPr="00000000" w14:paraId="00000013">
      <w:pPr>
        <w:rPr>
          <w:color w:val="181818"/>
          <w:sz w:val="24"/>
          <w:szCs w:val="24"/>
        </w:rPr>
      </w:pPr>
      <w:r w:rsidDel="00000000" w:rsidR="00000000" w:rsidRPr="00000000">
        <w:rPr>
          <w:color w:val="181818"/>
          <w:sz w:val="24"/>
          <w:szCs w:val="24"/>
          <w:rtl w:val="0"/>
        </w:rPr>
        <w:t xml:space="preserve">в) репродуктивные, продуктивные, творческие;</w:t>
      </w:r>
    </w:p>
    <w:p w:rsidR="00000000" w:rsidDel="00000000" w:rsidP="00000000" w:rsidRDefault="00000000" w:rsidRPr="00000000" w14:paraId="00000014">
      <w:pPr>
        <w:rPr>
          <w:color w:val="181818"/>
          <w:sz w:val="24"/>
          <w:szCs w:val="24"/>
        </w:rPr>
      </w:pPr>
      <w:r w:rsidDel="00000000" w:rsidR="00000000" w:rsidRPr="00000000">
        <w:rPr>
          <w:color w:val="181818"/>
          <w:sz w:val="24"/>
          <w:szCs w:val="24"/>
          <w:rtl w:val="0"/>
        </w:rPr>
        <w:t xml:space="preserve">г) коммуникативные, диагностические, профориентационные, психотехнические и др.</w:t>
      </w:r>
    </w:p>
    <w:p w:rsidR="00000000" w:rsidDel="00000000" w:rsidP="00000000" w:rsidRDefault="00000000" w:rsidRPr="00000000" w14:paraId="00000015">
      <w:pPr>
        <w:rPr>
          <w:color w:val="181818"/>
          <w:sz w:val="24"/>
          <w:szCs w:val="24"/>
        </w:rPr>
      </w:pPr>
      <w:r w:rsidDel="00000000" w:rsidR="00000000" w:rsidRPr="00000000">
        <w:rPr>
          <w:color w:val="181818"/>
          <w:sz w:val="24"/>
          <w:szCs w:val="24"/>
          <w:rtl w:val="0"/>
        </w:rPr>
        <w:t xml:space="preserve">Обширна типология педагогических игр по характеру игровой методики. В дошкольной организации наиболее используемые: предметные, сюжетные, ролевые, деловые, имитационные и игры-драматизации. По предметной области выделяются игры по всем направлениям развития детей дошкольного возраста.</w:t>
      </w:r>
    </w:p>
    <w:p w:rsidR="00000000" w:rsidDel="00000000" w:rsidP="00000000" w:rsidRDefault="00000000" w:rsidRPr="00000000" w14:paraId="00000016">
      <w:pPr>
        <w:rPr>
          <w:color w:val="181818"/>
          <w:sz w:val="24"/>
          <w:szCs w:val="24"/>
        </w:rPr>
      </w:pPr>
      <w:r w:rsidDel="00000000" w:rsidR="00000000" w:rsidRPr="00000000">
        <w:rPr>
          <w:color w:val="181818"/>
          <w:sz w:val="24"/>
          <w:szCs w:val="24"/>
          <w:rtl w:val="0"/>
        </w:rPr>
        <w:t xml:space="preserve">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дошкольников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w:t>
      </w:r>
    </w:p>
    <w:p w:rsidR="00000000" w:rsidDel="00000000" w:rsidP="00000000" w:rsidRDefault="00000000" w:rsidRPr="00000000" w14:paraId="00000017">
      <w:pPr>
        <w:rPr>
          <w:color w:val="181818"/>
          <w:sz w:val="24"/>
          <w:szCs w:val="24"/>
        </w:rPr>
      </w:pPr>
      <w:r w:rsidDel="00000000" w:rsidR="00000000" w:rsidRPr="00000000">
        <w:rPr>
          <w:color w:val="181818"/>
          <w:sz w:val="24"/>
          <w:szCs w:val="24"/>
          <w:rtl w:val="0"/>
        </w:rPr>
        <w:t xml:space="preserve">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 Обучение в форме игры может и должно быть интересным, занимательным, но не развлекательным. Игра как метод обучения в качестве самостоятельных технологий для освоения понятия, темы и даже раздела учебного предмета; как элементы (иногда весьма существенные) более обширной технологии; в качестве занятия или его части (введения, объяснения, закрепления, упражнения, контроля); как технологии свободной деятельности.</w:t>
      </w:r>
    </w:p>
    <w:p w:rsidR="00000000" w:rsidDel="00000000" w:rsidP="00000000" w:rsidRDefault="00000000" w:rsidRPr="00000000" w14:paraId="00000018">
      <w:pPr>
        <w:rPr>
          <w:b w:val="1"/>
          <w:i w:val="1"/>
          <w:color w:val="181818"/>
          <w:sz w:val="24"/>
          <w:szCs w:val="24"/>
        </w:rPr>
      </w:pPr>
      <w:r w:rsidDel="00000000" w:rsidR="00000000" w:rsidRPr="00000000">
        <w:rPr>
          <w:color w:val="181818"/>
          <w:sz w:val="24"/>
          <w:szCs w:val="24"/>
          <w:rtl w:val="0"/>
        </w:rPr>
        <w:t xml:space="preserve">По определению, игра - </w:t>
      </w:r>
      <w:r w:rsidDel="00000000" w:rsidR="00000000" w:rsidRPr="00000000">
        <w:rPr>
          <w:b w:val="1"/>
          <w:i w:val="1"/>
          <w:color w:val="181818"/>
          <w:sz w:val="24"/>
          <w:szCs w:val="24"/>
          <w:rtl w:val="0"/>
        </w:rPr>
        <w:t xml:space="preserve">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000000" w:rsidDel="00000000" w:rsidP="00000000" w:rsidRDefault="00000000" w:rsidRPr="00000000" w14:paraId="00000019">
      <w:pPr>
        <w:rPr>
          <w:color w:val="181818"/>
          <w:sz w:val="24"/>
          <w:szCs w:val="24"/>
        </w:rPr>
      </w:pPr>
      <w:r w:rsidDel="00000000" w:rsidR="00000000" w:rsidRPr="00000000">
        <w:rPr>
          <w:color w:val="181818"/>
          <w:sz w:val="24"/>
          <w:szCs w:val="24"/>
          <w:rtl w:val="0"/>
        </w:rPr>
        <w:t xml:space="preserve">В человеческой практике игровая деятельность выполняет функции:</w:t>
      </w:r>
    </w:p>
    <w:p w:rsidR="00000000" w:rsidDel="00000000" w:rsidP="00000000" w:rsidRDefault="00000000" w:rsidRPr="00000000" w14:paraId="0000001A">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развлекательную </w:t>
      </w:r>
      <w:r w:rsidDel="00000000" w:rsidR="00000000" w:rsidRPr="00000000">
        <w:rPr>
          <w:color w:val="181818"/>
          <w:sz w:val="24"/>
          <w:szCs w:val="24"/>
          <w:rtl w:val="0"/>
        </w:rPr>
        <w:t xml:space="preserve">(это основная функция игры - развлечь, доставить удовольствие, воодушевить, пробудить интерес);</w:t>
      </w:r>
    </w:p>
    <w:p w:rsidR="00000000" w:rsidDel="00000000" w:rsidP="00000000" w:rsidRDefault="00000000" w:rsidRPr="00000000" w14:paraId="0000001B">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коммуникативную -</w:t>
      </w:r>
      <w:r w:rsidDel="00000000" w:rsidR="00000000" w:rsidRPr="00000000">
        <w:rPr>
          <w:color w:val="181818"/>
          <w:sz w:val="24"/>
          <w:szCs w:val="24"/>
          <w:rtl w:val="0"/>
        </w:rPr>
        <w:t xml:space="preserve"> великолепное средство для общения;</w:t>
      </w:r>
    </w:p>
    <w:p w:rsidR="00000000" w:rsidDel="00000000" w:rsidP="00000000" w:rsidRDefault="00000000" w:rsidRPr="00000000" w14:paraId="0000001C">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самореализации </w:t>
      </w:r>
      <w:r w:rsidDel="00000000" w:rsidR="00000000" w:rsidRPr="00000000">
        <w:rPr>
          <w:color w:val="181818"/>
          <w:sz w:val="24"/>
          <w:szCs w:val="24"/>
          <w:rtl w:val="0"/>
        </w:rPr>
        <w:t xml:space="preserve">служит средством для достижения желаний и реализации возможностей;</w:t>
      </w:r>
    </w:p>
    <w:p w:rsidR="00000000" w:rsidDel="00000000" w:rsidP="00000000" w:rsidRDefault="00000000" w:rsidRPr="00000000" w14:paraId="0000001D">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игротерапевтическую: </w:t>
      </w:r>
      <w:r w:rsidDel="00000000" w:rsidR="00000000" w:rsidRPr="00000000">
        <w:rPr>
          <w:color w:val="181818"/>
          <w:sz w:val="24"/>
          <w:szCs w:val="24"/>
          <w:rtl w:val="0"/>
        </w:rPr>
        <w:t xml:space="preserve">преодоление различных трудностей, возникающих в других видах жизнедеятельности;</w:t>
      </w:r>
    </w:p>
    <w:p w:rsidR="00000000" w:rsidDel="00000000" w:rsidP="00000000" w:rsidRDefault="00000000" w:rsidRPr="00000000" w14:paraId="0000001E">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диагностическую: </w:t>
      </w:r>
      <w:r w:rsidDel="00000000" w:rsidR="00000000" w:rsidRPr="00000000">
        <w:rPr>
          <w:color w:val="181818"/>
          <w:sz w:val="24"/>
          <w:szCs w:val="24"/>
          <w:rtl w:val="0"/>
        </w:rPr>
        <w:t xml:space="preserve">выявление отклонений от нормативного поведения, самопознание в процессе игры; раскрываются скрытые таланты;</w:t>
      </w:r>
    </w:p>
    <w:p w:rsidR="00000000" w:rsidDel="00000000" w:rsidP="00000000" w:rsidRDefault="00000000" w:rsidRPr="00000000" w14:paraId="0000001F">
      <w:pPr>
        <w:rPr>
          <w:color w:val="181818"/>
          <w:sz w:val="24"/>
          <w:szCs w:val="24"/>
        </w:rPr>
      </w:pPr>
      <w:r w:rsidDel="00000000" w:rsidR="00000000" w:rsidRPr="00000000">
        <w:rPr>
          <w:color w:val="181818"/>
          <w:sz w:val="24"/>
          <w:szCs w:val="24"/>
          <w:rtl w:val="0"/>
        </w:rPr>
        <w:t xml:space="preserve">-  функцию </w:t>
      </w:r>
      <w:r w:rsidDel="00000000" w:rsidR="00000000" w:rsidRPr="00000000">
        <w:rPr>
          <w:b w:val="1"/>
          <w:i w:val="1"/>
          <w:color w:val="181818"/>
          <w:sz w:val="24"/>
          <w:szCs w:val="24"/>
          <w:rtl w:val="0"/>
        </w:rPr>
        <w:t xml:space="preserve">коррекции: </w:t>
      </w:r>
      <w:r w:rsidDel="00000000" w:rsidR="00000000" w:rsidRPr="00000000">
        <w:rPr>
          <w:color w:val="181818"/>
          <w:sz w:val="24"/>
          <w:szCs w:val="24"/>
          <w:rtl w:val="0"/>
        </w:rPr>
        <w:t xml:space="preserve">внесение позитивных изменений в структуру личностных показателей;</w:t>
      </w:r>
    </w:p>
    <w:p w:rsidR="00000000" w:rsidDel="00000000" w:rsidP="00000000" w:rsidRDefault="00000000" w:rsidRPr="00000000" w14:paraId="00000020">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межнациональной коммуникации: </w:t>
      </w:r>
      <w:r w:rsidDel="00000000" w:rsidR="00000000" w:rsidRPr="00000000">
        <w:rPr>
          <w:color w:val="181818"/>
          <w:sz w:val="24"/>
          <w:szCs w:val="24"/>
          <w:rtl w:val="0"/>
        </w:rPr>
        <w:t xml:space="preserve">усвоение единых для всех людей социально-культурных ценностей;</w:t>
      </w:r>
    </w:p>
    <w:p w:rsidR="00000000" w:rsidDel="00000000" w:rsidP="00000000" w:rsidRDefault="00000000" w:rsidRPr="00000000" w14:paraId="00000021">
      <w:pPr>
        <w:rPr>
          <w:color w:val="181818"/>
          <w:sz w:val="24"/>
          <w:szCs w:val="24"/>
        </w:rPr>
      </w:pPr>
      <w:r w:rsidDel="00000000" w:rsidR="00000000" w:rsidRPr="00000000">
        <w:rPr>
          <w:b w:val="1"/>
          <w:color w:val="181818"/>
          <w:sz w:val="24"/>
          <w:szCs w:val="24"/>
          <w:rtl w:val="0"/>
        </w:rPr>
        <w:t xml:space="preserve">- </w:t>
      </w:r>
      <w:r w:rsidDel="00000000" w:rsidR="00000000" w:rsidRPr="00000000">
        <w:rPr>
          <w:b w:val="1"/>
          <w:i w:val="1"/>
          <w:color w:val="181818"/>
          <w:sz w:val="24"/>
          <w:szCs w:val="24"/>
          <w:rtl w:val="0"/>
        </w:rPr>
        <w:t xml:space="preserve">социализации: </w:t>
      </w:r>
      <w:r w:rsidDel="00000000" w:rsidR="00000000" w:rsidRPr="00000000">
        <w:rPr>
          <w:color w:val="181818"/>
          <w:sz w:val="24"/>
          <w:szCs w:val="24"/>
          <w:rtl w:val="0"/>
        </w:rPr>
        <w:t xml:space="preserve">включение в систему общественных отношений, усвоение норм человеческого общежития;</w:t>
      </w:r>
    </w:p>
    <w:p w:rsidR="00000000" w:rsidDel="00000000" w:rsidP="00000000" w:rsidRDefault="00000000" w:rsidRPr="00000000" w14:paraId="00000022">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релаксационная функция</w:t>
      </w:r>
      <w:r w:rsidDel="00000000" w:rsidR="00000000" w:rsidRPr="00000000">
        <w:rPr>
          <w:b w:val="1"/>
          <w:color w:val="181818"/>
          <w:sz w:val="24"/>
          <w:szCs w:val="24"/>
          <w:rtl w:val="0"/>
        </w:rPr>
        <w:t xml:space="preserve"> </w:t>
      </w:r>
      <w:r w:rsidDel="00000000" w:rsidR="00000000" w:rsidRPr="00000000">
        <w:rPr>
          <w:color w:val="181818"/>
          <w:sz w:val="24"/>
          <w:szCs w:val="24"/>
          <w:rtl w:val="0"/>
        </w:rPr>
        <w:t xml:space="preserve">- снижается излишнее напряжение;</w:t>
      </w:r>
    </w:p>
    <w:p w:rsidR="00000000" w:rsidDel="00000000" w:rsidP="00000000" w:rsidRDefault="00000000" w:rsidRPr="00000000" w14:paraId="00000023">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компенсаторная функция</w:t>
      </w:r>
      <w:r w:rsidDel="00000000" w:rsidR="00000000" w:rsidRPr="00000000">
        <w:rPr>
          <w:b w:val="1"/>
          <w:color w:val="181818"/>
          <w:sz w:val="24"/>
          <w:szCs w:val="24"/>
          <w:rtl w:val="0"/>
        </w:rPr>
        <w:t xml:space="preserve"> </w:t>
      </w:r>
      <w:r w:rsidDel="00000000" w:rsidR="00000000" w:rsidRPr="00000000">
        <w:rPr>
          <w:color w:val="181818"/>
          <w:sz w:val="24"/>
          <w:szCs w:val="24"/>
          <w:rtl w:val="0"/>
        </w:rPr>
        <w:t xml:space="preserve">- дает человеку то, что ему не хватает.</w:t>
      </w:r>
    </w:p>
    <w:p w:rsidR="00000000" w:rsidDel="00000000" w:rsidP="00000000" w:rsidRDefault="00000000" w:rsidRPr="00000000" w14:paraId="00000024">
      <w:pPr>
        <w:rPr>
          <w:color w:val="181818"/>
          <w:sz w:val="24"/>
          <w:szCs w:val="24"/>
        </w:rPr>
      </w:pPr>
      <w:r w:rsidDel="00000000" w:rsidR="00000000" w:rsidRPr="00000000">
        <w:rPr>
          <w:color w:val="181818"/>
          <w:sz w:val="24"/>
          <w:szCs w:val="24"/>
          <w:rtl w:val="0"/>
        </w:rPr>
        <w:t xml:space="preserve">Сталь Анатольевич Шмаков выделял четыре главные черты игры:</w:t>
      </w:r>
    </w:p>
    <w:p w:rsidR="00000000" w:rsidDel="00000000" w:rsidP="00000000" w:rsidRDefault="00000000" w:rsidRPr="00000000" w14:paraId="00000025">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свободная </w:t>
      </w:r>
      <w:r w:rsidDel="00000000" w:rsidR="00000000" w:rsidRPr="00000000">
        <w:rPr>
          <w:color w:val="181818"/>
          <w:sz w:val="24"/>
          <w:szCs w:val="24"/>
          <w:rtl w:val="0"/>
        </w:rPr>
        <w:t xml:space="preserve">развивающая </w:t>
      </w:r>
      <w:r w:rsidDel="00000000" w:rsidR="00000000" w:rsidRPr="00000000">
        <w:rPr>
          <w:b w:val="1"/>
          <w:i w:val="1"/>
          <w:color w:val="181818"/>
          <w:sz w:val="24"/>
          <w:szCs w:val="24"/>
          <w:rtl w:val="0"/>
        </w:rPr>
        <w:t xml:space="preserve">деятельность, </w:t>
      </w:r>
      <w:r w:rsidDel="00000000" w:rsidR="00000000" w:rsidRPr="00000000">
        <w:rPr>
          <w:color w:val="181818"/>
          <w:sz w:val="24"/>
          <w:szCs w:val="24"/>
          <w:rtl w:val="0"/>
        </w:rPr>
        <w:t xml:space="preserve">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000000" w:rsidDel="00000000" w:rsidP="00000000" w:rsidRDefault="00000000" w:rsidRPr="00000000" w14:paraId="00000026">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творческий, </w:t>
      </w:r>
      <w:r w:rsidDel="00000000" w:rsidR="00000000" w:rsidRPr="00000000">
        <w:rPr>
          <w:color w:val="181818"/>
          <w:sz w:val="24"/>
          <w:szCs w:val="24"/>
          <w:rtl w:val="0"/>
        </w:rPr>
        <w:t xml:space="preserve">в значительной мере импровизационный, очень активный </w:t>
      </w:r>
      <w:r w:rsidDel="00000000" w:rsidR="00000000" w:rsidRPr="00000000">
        <w:rPr>
          <w:b w:val="1"/>
          <w:i w:val="1"/>
          <w:color w:val="181818"/>
          <w:sz w:val="24"/>
          <w:szCs w:val="24"/>
          <w:rtl w:val="0"/>
        </w:rPr>
        <w:t xml:space="preserve">характер </w:t>
      </w:r>
      <w:r w:rsidDel="00000000" w:rsidR="00000000" w:rsidRPr="00000000">
        <w:rPr>
          <w:color w:val="181818"/>
          <w:sz w:val="24"/>
          <w:szCs w:val="24"/>
          <w:rtl w:val="0"/>
        </w:rPr>
        <w:t xml:space="preserve">этой деятельности («поле творчества»);</w:t>
      </w:r>
    </w:p>
    <w:p w:rsidR="00000000" w:rsidDel="00000000" w:rsidP="00000000" w:rsidRDefault="00000000" w:rsidRPr="00000000" w14:paraId="00000027">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эмоциональная приподнятость </w:t>
      </w:r>
      <w:r w:rsidDel="00000000" w:rsidR="00000000" w:rsidRPr="00000000">
        <w:rPr>
          <w:color w:val="181818"/>
          <w:sz w:val="24"/>
          <w:szCs w:val="24"/>
          <w:rtl w:val="0"/>
        </w:rPr>
        <w:t xml:space="preserve">деятельности, соперничество, состязательность, конкуренция, аттракция и т.п. (чувственная природа игры, «эмоциональное напряжение»);</w:t>
      </w:r>
    </w:p>
    <w:p w:rsidR="00000000" w:rsidDel="00000000" w:rsidP="00000000" w:rsidRDefault="00000000" w:rsidRPr="00000000" w14:paraId="00000028">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наличие </w:t>
      </w:r>
      <w:r w:rsidDel="00000000" w:rsidR="00000000" w:rsidRPr="00000000">
        <w:rPr>
          <w:color w:val="181818"/>
          <w:sz w:val="24"/>
          <w:szCs w:val="24"/>
          <w:rtl w:val="0"/>
        </w:rPr>
        <w:t xml:space="preserve">прямых или косвенных </w:t>
      </w:r>
      <w:r w:rsidDel="00000000" w:rsidR="00000000" w:rsidRPr="00000000">
        <w:rPr>
          <w:b w:val="1"/>
          <w:i w:val="1"/>
          <w:color w:val="181818"/>
          <w:sz w:val="24"/>
          <w:szCs w:val="24"/>
          <w:rtl w:val="0"/>
        </w:rPr>
        <w:t xml:space="preserve">правил, </w:t>
      </w:r>
      <w:r w:rsidDel="00000000" w:rsidR="00000000" w:rsidRPr="00000000">
        <w:rPr>
          <w:color w:val="181818"/>
          <w:sz w:val="24"/>
          <w:szCs w:val="24"/>
          <w:rtl w:val="0"/>
        </w:rPr>
        <w:t xml:space="preserve">отражающих содержание игры, логическую и временную последовательность ее развития.</w:t>
      </w:r>
    </w:p>
    <w:p w:rsidR="00000000" w:rsidDel="00000000" w:rsidP="00000000" w:rsidRDefault="00000000" w:rsidRPr="00000000" w14:paraId="00000029">
      <w:pPr>
        <w:rPr>
          <w:color w:val="181818"/>
          <w:sz w:val="24"/>
          <w:szCs w:val="24"/>
        </w:rPr>
      </w:pPr>
      <w:r w:rsidDel="00000000" w:rsidR="00000000" w:rsidRPr="00000000">
        <w:rPr>
          <w:color w:val="181818"/>
          <w:sz w:val="24"/>
          <w:szCs w:val="24"/>
          <w:rtl w:val="0"/>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w:t>
      </w:r>
    </w:p>
    <w:p w:rsidR="00000000" w:rsidDel="00000000" w:rsidP="00000000" w:rsidRDefault="00000000" w:rsidRPr="00000000" w14:paraId="0000002A">
      <w:pPr>
        <w:rPr>
          <w:color w:val="181818"/>
          <w:sz w:val="24"/>
          <w:szCs w:val="24"/>
        </w:rPr>
      </w:pPr>
      <w:r w:rsidDel="00000000" w:rsidR="00000000" w:rsidRPr="00000000">
        <w:rPr>
          <w:color w:val="181818"/>
          <w:sz w:val="24"/>
          <w:szCs w:val="24"/>
          <w:rtl w:val="0"/>
        </w:rPr>
        <w:t xml:space="preserve">В структуру игры как </w:t>
      </w:r>
      <w:r w:rsidDel="00000000" w:rsidR="00000000" w:rsidRPr="00000000">
        <w:rPr>
          <w:b w:val="1"/>
          <w:i w:val="1"/>
          <w:color w:val="181818"/>
          <w:sz w:val="24"/>
          <w:szCs w:val="24"/>
          <w:rtl w:val="0"/>
        </w:rPr>
        <w:t xml:space="preserve">процесса </w:t>
      </w:r>
      <w:r w:rsidDel="00000000" w:rsidR="00000000" w:rsidRPr="00000000">
        <w:rPr>
          <w:color w:val="181818"/>
          <w:sz w:val="24"/>
          <w:szCs w:val="24"/>
          <w:rtl w:val="0"/>
        </w:rPr>
        <w:t xml:space="preserve">входят:</w:t>
      </w:r>
    </w:p>
    <w:p w:rsidR="00000000" w:rsidDel="00000000" w:rsidP="00000000" w:rsidRDefault="00000000" w:rsidRPr="00000000" w14:paraId="0000002B">
      <w:pPr>
        <w:rPr>
          <w:color w:val="181818"/>
          <w:sz w:val="24"/>
          <w:szCs w:val="24"/>
        </w:rPr>
      </w:pPr>
      <w:r w:rsidDel="00000000" w:rsidR="00000000" w:rsidRPr="00000000">
        <w:rPr>
          <w:color w:val="181818"/>
          <w:sz w:val="24"/>
          <w:szCs w:val="24"/>
          <w:rtl w:val="0"/>
        </w:rPr>
        <w:t xml:space="preserve">а) роли, взятые на себя играющими;</w:t>
      </w:r>
    </w:p>
    <w:p w:rsidR="00000000" w:rsidDel="00000000" w:rsidP="00000000" w:rsidRDefault="00000000" w:rsidRPr="00000000" w14:paraId="0000002C">
      <w:pPr>
        <w:rPr>
          <w:color w:val="181818"/>
          <w:sz w:val="24"/>
          <w:szCs w:val="24"/>
        </w:rPr>
      </w:pPr>
      <w:r w:rsidDel="00000000" w:rsidR="00000000" w:rsidRPr="00000000">
        <w:rPr>
          <w:color w:val="181818"/>
          <w:sz w:val="24"/>
          <w:szCs w:val="24"/>
          <w:rtl w:val="0"/>
        </w:rPr>
        <w:t xml:space="preserve">б) игровые действия как средство реализации этих ролей;</w:t>
      </w:r>
    </w:p>
    <w:p w:rsidR="00000000" w:rsidDel="00000000" w:rsidP="00000000" w:rsidRDefault="00000000" w:rsidRPr="00000000" w14:paraId="0000002D">
      <w:pPr>
        <w:rPr>
          <w:color w:val="181818"/>
          <w:sz w:val="24"/>
          <w:szCs w:val="24"/>
        </w:rPr>
      </w:pPr>
      <w:r w:rsidDel="00000000" w:rsidR="00000000" w:rsidRPr="00000000">
        <w:rPr>
          <w:color w:val="181818"/>
          <w:sz w:val="24"/>
          <w:szCs w:val="24"/>
          <w:rtl w:val="0"/>
        </w:rPr>
        <w:t xml:space="preserve">в) игровое употребление предметов, т.е. замещение реальных вещей игровыми, условными;</w:t>
      </w:r>
    </w:p>
    <w:p w:rsidR="00000000" w:rsidDel="00000000" w:rsidP="00000000" w:rsidRDefault="00000000" w:rsidRPr="00000000" w14:paraId="0000002E">
      <w:pPr>
        <w:rPr>
          <w:color w:val="181818"/>
          <w:sz w:val="24"/>
          <w:szCs w:val="24"/>
        </w:rPr>
      </w:pPr>
      <w:r w:rsidDel="00000000" w:rsidR="00000000" w:rsidRPr="00000000">
        <w:rPr>
          <w:color w:val="181818"/>
          <w:sz w:val="24"/>
          <w:szCs w:val="24"/>
          <w:rtl w:val="0"/>
        </w:rPr>
        <w:t xml:space="preserve">г) реальные отношения между играющими;</w:t>
      </w:r>
    </w:p>
    <w:p w:rsidR="00000000" w:rsidDel="00000000" w:rsidP="00000000" w:rsidRDefault="00000000" w:rsidRPr="00000000" w14:paraId="0000002F">
      <w:pPr>
        <w:rPr>
          <w:color w:val="181818"/>
          <w:sz w:val="24"/>
          <w:szCs w:val="24"/>
        </w:rPr>
      </w:pPr>
      <w:r w:rsidDel="00000000" w:rsidR="00000000" w:rsidRPr="00000000">
        <w:rPr>
          <w:color w:val="181818"/>
          <w:sz w:val="24"/>
          <w:szCs w:val="24"/>
          <w:rtl w:val="0"/>
        </w:rPr>
        <w:t xml:space="preserve">д) сюжет (содержание) - область действительности, условно воспроизводимая в игре.</w:t>
      </w:r>
    </w:p>
    <w:p w:rsidR="00000000" w:rsidDel="00000000" w:rsidP="00000000" w:rsidRDefault="00000000" w:rsidRPr="00000000" w14:paraId="00000030">
      <w:pPr>
        <w:rPr>
          <w:color w:val="181818"/>
          <w:sz w:val="24"/>
          <w:szCs w:val="24"/>
        </w:rPr>
      </w:pPr>
      <w:r w:rsidDel="00000000" w:rsidR="00000000" w:rsidRPr="00000000">
        <w:rPr>
          <w:color w:val="181818"/>
          <w:sz w:val="24"/>
          <w:szCs w:val="24"/>
          <w:rtl w:val="0"/>
        </w:rPr>
        <w:t xml:space="preserve">. Феномен игры заключается в том,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000000" w:rsidDel="00000000" w:rsidP="00000000" w:rsidRDefault="00000000" w:rsidRPr="00000000" w14:paraId="00000031">
      <w:pPr>
        <w:rPr>
          <w:color w:val="181818"/>
          <w:sz w:val="24"/>
          <w:szCs w:val="24"/>
        </w:rPr>
      </w:pPr>
      <w:r w:rsidDel="00000000" w:rsidR="00000000" w:rsidRPr="00000000">
        <w:rPr>
          <w:color w:val="181818"/>
          <w:sz w:val="24"/>
          <w:szCs w:val="24"/>
          <w:rtl w:val="0"/>
        </w:rPr>
        <w:t xml:space="preserve">Выделяются три класса игр:</w:t>
      </w:r>
    </w:p>
    <w:p w:rsidR="00000000" w:rsidDel="00000000" w:rsidP="00000000" w:rsidRDefault="00000000" w:rsidRPr="00000000" w14:paraId="00000032">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Игры, возникающие по инициативе детей</w:t>
      </w:r>
      <w:r w:rsidDel="00000000" w:rsidR="00000000" w:rsidRPr="00000000">
        <w:rPr>
          <w:color w:val="181818"/>
          <w:sz w:val="24"/>
          <w:szCs w:val="24"/>
          <w:rtl w:val="0"/>
        </w:rPr>
        <w:t xml:space="preserve"> – самодеятельные и самостоятельные игры.</w:t>
      </w:r>
    </w:p>
    <w:p w:rsidR="00000000" w:rsidDel="00000000" w:rsidP="00000000" w:rsidRDefault="00000000" w:rsidRPr="00000000" w14:paraId="00000033">
      <w:pPr>
        <w:rPr>
          <w:color w:val="181818"/>
          <w:sz w:val="24"/>
          <w:szCs w:val="24"/>
        </w:rPr>
      </w:pPr>
      <w:r w:rsidDel="00000000" w:rsidR="00000000" w:rsidRPr="00000000">
        <w:rPr>
          <w:color w:val="181818"/>
          <w:sz w:val="24"/>
          <w:szCs w:val="24"/>
          <w:rtl w:val="0"/>
        </w:rPr>
        <w:t xml:space="preserve">На физкультурных занятиях в нашем детском саду детям предлагаются самостоятельно организовать подвижные игры. Такие игровые задания проводятся и как часть занятия, так и целое занятие выстроено на играх, предложенных детьми. Также детям предлагается придумать новый вариант игры.</w:t>
      </w:r>
    </w:p>
    <w:p w:rsidR="00000000" w:rsidDel="00000000" w:rsidP="00000000" w:rsidRDefault="00000000" w:rsidRPr="00000000" w14:paraId="00000034">
      <w:pPr>
        <w:rPr>
          <w:color w:val="181818"/>
          <w:sz w:val="24"/>
          <w:szCs w:val="24"/>
        </w:rPr>
      </w:pPr>
      <w:r w:rsidDel="00000000" w:rsidR="00000000" w:rsidRPr="00000000">
        <w:rPr>
          <w:color w:val="181818"/>
          <w:sz w:val="24"/>
          <w:szCs w:val="24"/>
          <w:rtl w:val="0"/>
        </w:rPr>
        <w:t xml:space="preserve">Этот класс игр представляется наиболее продуктивным для развития интеллектуальной инициативы, творчества ребенка, которое проявляется в постановке себе и другим играющим новых игровых задач; для возникновения новых мотивов и видов деятельности. Игры, возникающие по инициативе самих детей, наиболее ярко представляют игру как форму практического размышления на материале знаний об окружающей действительности. Дети должны за очень короткое время суметь договориться, принять решение.</w:t>
      </w:r>
    </w:p>
    <w:p w:rsidR="00000000" w:rsidDel="00000000" w:rsidP="00000000" w:rsidRDefault="00000000" w:rsidRPr="00000000" w14:paraId="00000035">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Игры, возникающие по инициативе взрослого</w:t>
      </w:r>
      <w:r w:rsidDel="00000000" w:rsidR="00000000" w:rsidRPr="00000000">
        <w:rPr>
          <w:color w:val="181818"/>
          <w:sz w:val="24"/>
          <w:szCs w:val="24"/>
          <w:rtl w:val="0"/>
        </w:rPr>
        <w:t xml:space="preserve">, внедряющего их с образовательной и воспитательной целью. Эти игры могут быть и самостоятельными, но они никогда не являются самодеятельными, так как за самостоятельностью в них стоит выученность правил, а не исходная инициатива ребенка в постановке игровой задачи. Часть игр этого класса может быть отнесена к определенному виду тренинга. Воспитательное и развивающее значение подобных игр огромно. Они формируют культуру игры; служат в дошкольный период жизни естественной формой передачи детям знаний.</w:t>
      </w:r>
    </w:p>
    <w:p w:rsidR="00000000" w:rsidDel="00000000" w:rsidP="00000000" w:rsidRDefault="00000000" w:rsidRPr="00000000" w14:paraId="00000036">
      <w:pPr>
        <w:rPr>
          <w:color w:val="181818"/>
          <w:sz w:val="24"/>
          <w:szCs w:val="24"/>
        </w:rPr>
      </w:pPr>
      <w:r w:rsidDel="00000000" w:rsidR="00000000" w:rsidRPr="00000000">
        <w:rPr>
          <w:color w:val="181818"/>
          <w:sz w:val="24"/>
          <w:szCs w:val="24"/>
          <w:rtl w:val="0"/>
        </w:rPr>
        <w:t xml:space="preserve">• </w:t>
      </w:r>
      <w:r w:rsidDel="00000000" w:rsidR="00000000" w:rsidRPr="00000000">
        <w:rPr>
          <w:b w:val="1"/>
          <w:i w:val="1"/>
          <w:color w:val="181818"/>
          <w:sz w:val="24"/>
          <w:szCs w:val="24"/>
          <w:rtl w:val="0"/>
        </w:rPr>
        <w:t xml:space="preserve">Игры, идущие от исторически сложившихся традиций этноса</w:t>
      </w:r>
      <w:r w:rsidDel="00000000" w:rsidR="00000000" w:rsidRPr="00000000">
        <w:rPr>
          <w:color w:val="181818"/>
          <w:sz w:val="24"/>
          <w:szCs w:val="24"/>
          <w:rtl w:val="0"/>
        </w:rPr>
        <w:t xml:space="preserve">, - народные игры, которые могут возникать как по инициативе взрослого, так и более старших детей. Это игры - традиционные, или народные. Исторически они лежат в основе многих игр, относящихся кобучающим и досуговым.</w:t>
      </w:r>
    </w:p>
    <w:p w:rsidR="00000000" w:rsidDel="00000000" w:rsidP="00000000" w:rsidRDefault="00000000" w:rsidRPr="00000000" w14:paraId="00000037">
      <w:pPr>
        <w:rPr>
          <w:color w:val="181818"/>
          <w:sz w:val="24"/>
          <w:szCs w:val="24"/>
        </w:rPr>
      </w:pPr>
      <w:r w:rsidDel="00000000" w:rsidR="00000000" w:rsidRPr="00000000">
        <w:rPr>
          <w:color w:val="181818"/>
          <w:sz w:val="24"/>
          <w:szCs w:val="24"/>
          <w:rtl w:val="0"/>
        </w:rPr>
        <w:t xml:space="preserve">Предметная среда народных игр так же традиционна, как они сами, и чаще представлена в музеях, а не на детских игровых площадках.</w:t>
      </w:r>
    </w:p>
    <w:p w:rsidR="00000000" w:rsidDel="00000000" w:rsidP="00000000" w:rsidRDefault="00000000" w:rsidRPr="00000000" w14:paraId="00000038">
      <w:pPr>
        <w:rPr>
          <w:color w:val="181818"/>
          <w:sz w:val="24"/>
          <w:szCs w:val="24"/>
        </w:rPr>
      </w:pPr>
      <w:r w:rsidDel="00000000" w:rsidR="00000000" w:rsidRPr="00000000">
        <w:rPr>
          <w:color w:val="181818"/>
          <w:sz w:val="24"/>
          <w:szCs w:val="24"/>
          <w:rtl w:val="0"/>
        </w:rPr>
        <w:t xml:space="preserve">Этот пласт игр должен стать неотъемлемой составляющей организации жизни ребенка в современном детском саду, важнейшим источником усвоения общечеловеческих ценностей. Для обеспечения развивающего потенциала игр нужны не только разнообразные игрушки и пособия, особая творческая аура, создаваемая взрослыми, увлеченными работой с детьми, но и соответствующая предметно-пространственная среда. В детском саду были организованы следующие игровые занятия «Как на масляной неделе»,</w:t>
      </w:r>
      <w:r w:rsidDel="00000000" w:rsidR="00000000" w:rsidRPr="00000000">
        <w:rPr>
          <w:b w:val="1"/>
          <w:color w:val="181818"/>
          <w:sz w:val="24"/>
          <w:szCs w:val="24"/>
          <w:rtl w:val="0"/>
        </w:rPr>
        <w:t xml:space="preserve"> </w:t>
      </w:r>
      <w:r w:rsidDel="00000000" w:rsidR="00000000" w:rsidRPr="00000000">
        <w:rPr>
          <w:color w:val="181818"/>
          <w:sz w:val="24"/>
          <w:szCs w:val="24"/>
          <w:rtl w:val="0"/>
        </w:rPr>
        <w:t xml:space="preserve">«Скоморох Тимошка», «Матрешка» и другие.</w:t>
      </w:r>
    </w:p>
    <w:p w:rsidR="00000000" w:rsidDel="00000000" w:rsidP="00000000" w:rsidRDefault="00000000" w:rsidRPr="00000000" w14:paraId="00000039">
      <w:pPr>
        <w:rPr>
          <w:color w:val="181818"/>
          <w:sz w:val="24"/>
          <w:szCs w:val="24"/>
        </w:rPr>
      </w:pPr>
      <w:r w:rsidDel="00000000" w:rsidR="00000000" w:rsidRPr="00000000">
        <w:rPr>
          <w:color w:val="181818"/>
          <w:sz w:val="24"/>
          <w:szCs w:val="24"/>
          <w:rtl w:val="0"/>
        </w:rPr>
        <w:t xml:space="preserve">В условиях реализации ФГОС ДО всезанятия, в том числе и физкультурные, должны начинаться с постановки проблемы. Это может быть письмо – просьба с участием знакомого детям персонажа. Так, например, с детьми старшего дошкольного возраста было проведено занятие «В поисках весны», где дети отправились спасать весну, для детей младшего дошкольного возраста было проведено занятие по сказке «Доктор Айболит», где дети помогали доктору Айболиту спасать больных животных.</w:t>
      </w:r>
    </w:p>
    <w:p w:rsidR="00000000" w:rsidDel="00000000" w:rsidP="00000000" w:rsidRDefault="00000000" w:rsidRPr="00000000" w14:paraId="0000003A">
      <w:pPr>
        <w:rPr>
          <w:color w:val="181818"/>
          <w:sz w:val="24"/>
          <w:szCs w:val="24"/>
        </w:rPr>
      </w:pPr>
      <w:r w:rsidDel="00000000" w:rsidR="00000000" w:rsidRPr="00000000">
        <w:rPr>
          <w:color w:val="181818"/>
          <w:sz w:val="24"/>
          <w:szCs w:val="24"/>
          <w:rtl w:val="0"/>
        </w:rPr>
        <w:t xml:space="preserve">Предлагаемые игры – путешествия включают все виды двигательной активности. Каждая игра имеет цель, сюжет и итог. Каждое из физических упражнений, составляющих такую композицию, оказывает определенное воздействие на ребенка, решает конкретные задачи программы. Особенно запомнились детям такие игры-путешествия «Космическое путешествие», «В гости к Снеговичку». </w:t>
      </w:r>
    </w:p>
    <w:p w:rsidR="00000000" w:rsidDel="00000000" w:rsidP="00000000" w:rsidRDefault="00000000" w:rsidRPr="00000000" w14:paraId="0000003B">
      <w:pPr>
        <w:rPr>
          <w:color w:val="181818"/>
          <w:sz w:val="24"/>
          <w:szCs w:val="24"/>
        </w:rPr>
      </w:pPr>
      <w:r w:rsidDel="00000000" w:rsidR="00000000" w:rsidRPr="00000000">
        <w:rPr>
          <w:color w:val="181818"/>
          <w:sz w:val="24"/>
          <w:szCs w:val="24"/>
          <w:rtl w:val="0"/>
        </w:rPr>
        <w:t xml:space="preserve"> Используемый в практике игровой самомассаж «В гостях у Ежика» – является основой закаливания и оздоровления. Выполняя его, у детей обычно повышается  настроение. Такие упражнения способствуют также формированию у них сознательного стремления быть здоровыми.</w:t>
      </w:r>
    </w:p>
    <w:p w:rsidR="00000000" w:rsidDel="00000000" w:rsidP="00000000" w:rsidRDefault="00000000" w:rsidRPr="00000000" w14:paraId="0000003C">
      <w:pPr>
        <w:rPr>
          <w:color w:val="181818"/>
          <w:sz w:val="24"/>
          <w:szCs w:val="24"/>
        </w:rPr>
      </w:pPr>
      <w:r w:rsidDel="00000000" w:rsidR="00000000" w:rsidRPr="00000000">
        <w:rPr>
          <w:color w:val="181818"/>
          <w:sz w:val="24"/>
          <w:szCs w:val="24"/>
          <w:rtl w:val="0"/>
        </w:rPr>
        <w:t xml:space="preserve">Игропластика основывается на нетрадиционной методике развития мышечной силы и гибкости, включающей элементы йоги – терапии и упражнения на растягивание.</w:t>
      </w:r>
    </w:p>
    <w:p w:rsidR="00000000" w:rsidDel="00000000" w:rsidP="00000000" w:rsidRDefault="00000000" w:rsidRPr="00000000" w14:paraId="0000003D">
      <w:pPr>
        <w:rPr>
          <w:color w:val="181818"/>
          <w:sz w:val="24"/>
          <w:szCs w:val="24"/>
        </w:rPr>
      </w:pPr>
      <w:r w:rsidDel="00000000" w:rsidR="00000000" w:rsidRPr="00000000">
        <w:rPr>
          <w:color w:val="181818"/>
          <w:sz w:val="24"/>
          <w:szCs w:val="24"/>
          <w:rtl w:val="0"/>
        </w:rPr>
        <w:t xml:space="preserve">Пальчиковая гимнастика, служащая основой для развития ручной умелости, мелкой моторики и координации движений рук, оказывает положительное воздействие на память, мышление, фантазию.</w:t>
      </w:r>
    </w:p>
    <w:p w:rsidR="00000000" w:rsidDel="00000000" w:rsidP="00000000" w:rsidRDefault="00000000" w:rsidRPr="00000000" w14:paraId="0000003E">
      <w:pPr>
        <w:rPr>
          <w:color w:val="181818"/>
          <w:sz w:val="24"/>
          <w:szCs w:val="24"/>
        </w:rPr>
      </w:pPr>
      <w:r w:rsidDel="00000000" w:rsidR="00000000" w:rsidRPr="00000000">
        <w:rPr>
          <w:color w:val="181818"/>
          <w:sz w:val="24"/>
          <w:szCs w:val="24"/>
          <w:rtl w:val="0"/>
        </w:rPr>
        <w:t xml:space="preserve">Также в работу включаются креативная гимнастика, нестандартные упражнения, специальные задания, творческие игры, направленные на развитие выдумки, творческой инициативы, познавательной активности, мышления, свободного самовыражения.</w:t>
      </w:r>
    </w:p>
    <w:p w:rsidR="00000000" w:rsidDel="00000000" w:rsidP="00000000" w:rsidRDefault="00000000" w:rsidRPr="00000000" w14:paraId="0000003F">
      <w:pPr>
        <w:rPr>
          <w:color w:val="181818"/>
          <w:sz w:val="24"/>
          <w:szCs w:val="24"/>
        </w:rPr>
      </w:pPr>
      <w:r w:rsidDel="00000000" w:rsidR="00000000" w:rsidRPr="00000000">
        <w:rPr>
          <w:color w:val="181818"/>
          <w:sz w:val="24"/>
          <w:szCs w:val="24"/>
          <w:rtl w:val="0"/>
        </w:rPr>
        <w:t xml:space="preserve">Итак, основой методики проведения занятий по формированию ценностного отношения к здоровью является использование игровой технологии. Основная цель педагогического руководства - будить воображение ребенка,</w:t>
      </w:r>
    </w:p>
    <w:p w:rsidR="00000000" w:rsidDel="00000000" w:rsidP="00000000" w:rsidRDefault="00000000" w:rsidRPr="00000000" w14:paraId="00000040">
      <w:pPr>
        <w:rPr>
          <w:color w:val="181818"/>
          <w:sz w:val="24"/>
          <w:szCs w:val="24"/>
        </w:rPr>
      </w:pPr>
      <w:r w:rsidDel="00000000" w:rsidR="00000000" w:rsidRPr="00000000">
        <w:rPr>
          <w:color w:val="181818"/>
          <w:sz w:val="24"/>
          <w:szCs w:val="24"/>
          <w:rtl w:val="0"/>
        </w:rPr>
        <w:t xml:space="preserve">создавать условия для того, чтобы как можно больше изобретательности, творчества проявили сами дети. Каждый вид игры отвечает своим целям и задачам и определяет организацию игрового пространства в группе.</w:t>
      </w:r>
    </w:p>
    <w:p w:rsidR="00000000" w:rsidDel="00000000" w:rsidP="00000000" w:rsidRDefault="00000000" w:rsidRPr="00000000" w14:paraId="00000041">
      <w:pPr>
        <w:rPr>
          <w:color w:val="181818"/>
          <w:sz w:val="24"/>
          <w:szCs w:val="24"/>
        </w:rPr>
      </w:pPr>
      <w:r w:rsidDel="00000000" w:rsidR="00000000" w:rsidRPr="00000000">
        <w:rPr>
          <w:color w:val="181818"/>
          <w:sz w:val="24"/>
          <w:szCs w:val="24"/>
          <w:rtl w:val="0"/>
        </w:rPr>
        <w:t xml:space="preserve">Единственный язык, который легко даѐтся детям - это язык игры. Именно игра позволяет скорректировать возникающие возрастные проблемы и сложности в отношениях. Без игры жизнь ребѐнка невозможна!</w:t>
      </w:r>
    </w:p>
    <w:p w:rsidR="00000000" w:rsidDel="00000000" w:rsidP="00000000" w:rsidRDefault="00000000" w:rsidRPr="00000000" w14:paraId="0000004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